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FE" w:rsidRDefault="00F808FE">
      <w:pPr>
        <w:jc w:val="right"/>
      </w:pPr>
    </w:p>
    <w:p w:rsidR="00F808FE" w:rsidRDefault="004C5DBF">
      <w:pPr>
        <w:jc w:val="center"/>
      </w:pPr>
      <w:r>
        <w:t>Instrukcja nr 3</w:t>
      </w:r>
    </w:p>
    <w:p w:rsidR="00F808FE" w:rsidRDefault="004C5DBF">
      <w:pPr>
        <w:jc w:val="center"/>
        <w:rPr>
          <w:i/>
        </w:rPr>
      </w:pPr>
      <w:r>
        <w:rPr>
          <w:i/>
        </w:rPr>
        <w:t xml:space="preserve">Instytutowa Olimpiada Kultury i Sztuki </w:t>
      </w:r>
      <w:r w:rsidR="00E42B1D">
        <w:rPr>
          <w:i/>
        </w:rPr>
        <w:t>„</w:t>
      </w:r>
      <w:r>
        <w:rPr>
          <w:i/>
        </w:rPr>
        <w:t>Pięciobój Muz</w:t>
      </w:r>
      <w:r w:rsidR="00E42B1D">
        <w:rPr>
          <w:i/>
        </w:rPr>
        <w:t>”</w:t>
      </w:r>
    </w:p>
    <w:p w:rsidR="00F808FE" w:rsidRDefault="004C5DBF">
      <w:pPr>
        <w:jc w:val="center"/>
        <w:rPr>
          <w:b/>
        </w:rPr>
      </w:pPr>
      <w:r>
        <w:rPr>
          <w:b/>
        </w:rPr>
        <w:t>Konkurs architektoniczny</w:t>
      </w:r>
    </w:p>
    <w:p w:rsidR="00F808FE" w:rsidRDefault="004C5DBF">
      <w:pPr>
        <w:pStyle w:val="Akapitzlist"/>
        <w:numPr>
          <w:ilvl w:val="0"/>
          <w:numId w:val="1"/>
        </w:numPr>
      </w:pPr>
      <w:r>
        <w:t>Wprowadzenie merytoryczne</w:t>
      </w:r>
    </w:p>
    <w:p w:rsidR="00CA30BC" w:rsidRDefault="00CA30BC" w:rsidP="00CA30BC">
      <w:pPr>
        <w:pStyle w:val="Akapitzlist"/>
        <w:numPr>
          <w:ilvl w:val="1"/>
          <w:numId w:val="1"/>
        </w:numPr>
        <w:suppressAutoHyphens w:val="0"/>
      </w:pPr>
      <w:r>
        <w:t xml:space="preserve">Nauczyciele </w:t>
      </w:r>
      <w:r w:rsidRPr="00A4574E">
        <w:t xml:space="preserve">Publicznej Szkoły Podstawowej nr 2 im. 11 Lubuskiej Dywizji Kawalerii Pancernej w Żaganiu </w:t>
      </w:r>
      <w:r>
        <w:t>wprowadzają dzieci i młodzież w temat Olimpiady, dając im podstawy merytoryczne do udziału w konkursach.</w:t>
      </w:r>
    </w:p>
    <w:p w:rsidR="00F808FE" w:rsidRDefault="004C5DBF">
      <w:pPr>
        <w:pStyle w:val="Akapitzlist"/>
        <w:numPr>
          <w:ilvl w:val="0"/>
          <w:numId w:val="1"/>
        </w:numPr>
      </w:pPr>
      <w:r>
        <w:t>Kategorie wiekowe i tematy konkursowe – do wyboru 1 temat</w:t>
      </w:r>
    </w:p>
    <w:p w:rsidR="00F808FE" w:rsidRDefault="004C5DBF">
      <w:pPr>
        <w:pStyle w:val="Akapitzlist"/>
      </w:pPr>
      <w:r>
        <w:t>2.1.</w:t>
      </w:r>
      <w:r>
        <w:tab/>
        <w:t xml:space="preserve">Kategoria uczniowie klas </w:t>
      </w:r>
      <w:r w:rsidR="00955F43">
        <w:t>I</w:t>
      </w:r>
      <w:r w:rsidR="00955F43">
        <w:t>–</w:t>
      </w:r>
      <w:r w:rsidR="00955F43">
        <w:t>IV</w:t>
      </w:r>
      <w:r>
        <w:t xml:space="preserve"> szkoły podstawowej:</w:t>
      </w:r>
    </w:p>
    <w:p w:rsidR="00F808FE" w:rsidRDefault="004C5DBF">
      <w:pPr>
        <w:pStyle w:val="Akapitzlist"/>
        <w:ind w:firstLine="696"/>
      </w:pPr>
      <w:r>
        <w:t>Temat 1 – Zaprojektuj upamiętnienie śląskich olimpijczyków</w:t>
      </w:r>
    </w:p>
    <w:p w:rsidR="00F808FE" w:rsidRDefault="004C5DBF">
      <w:pPr>
        <w:pStyle w:val="Akapitzlist"/>
        <w:ind w:left="1416"/>
      </w:pPr>
      <w:r>
        <w:t xml:space="preserve">Temat 2 – „Tak to widzę – Śląsk” – makieta ciekawego miejsca na </w:t>
      </w:r>
      <w:r w:rsidR="00C26D16">
        <w:t>Śląsku.</w:t>
      </w:r>
    </w:p>
    <w:p w:rsidR="00E42B1D" w:rsidRDefault="00E42B1D" w:rsidP="00E42B1D">
      <w:pPr>
        <w:pStyle w:val="Akapitzlist"/>
      </w:pPr>
      <w:r>
        <w:t>2.2.</w:t>
      </w:r>
      <w:r w:rsidRPr="00E42B1D">
        <w:t xml:space="preserve"> </w:t>
      </w:r>
      <w:r>
        <w:t>Kategoria uczniowie klas V–VIII szkoły podstawowej:</w:t>
      </w:r>
    </w:p>
    <w:p w:rsidR="00E42B1D" w:rsidRDefault="00E42B1D" w:rsidP="00E42B1D">
      <w:pPr>
        <w:pStyle w:val="Akapitzlist"/>
        <w:ind w:firstLine="696"/>
      </w:pPr>
      <w:r>
        <w:t>Temat 1 – Zaprojektuj upamiętnienie śląskich olimpijczyków</w:t>
      </w:r>
    </w:p>
    <w:p w:rsidR="00E42B1D" w:rsidRDefault="00E42B1D" w:rsidP="00E42B1D">
      <w:pPr>
        <w:pStyle w:val="Akapitzlist"/>
        <w:ind w:left="1416"/>
      </w:pPr>
      <w:r>
        <w:t>Temat 2 – „Tak to widzę – Śląsk” – makieta ciekawego miejsca na Śląsku.</w:t>
      </w:r>
    </w:p>
    <w:p w:rsidR="00F808FE" w:rsidRDefault="004C5DBF">
      <w:pPr>
        <w:pStyle w:val="Akapitzlist"/>
        <w:numPr>
          <w:ilvl w:val="0"/>
          <w:numId w:val="1"/>
        </w:numPr>
      </w:pPr>
      <w:r>
        <w:t>Forma pracy konkursowej</w:t>
      </w:r>
    </w:p>
    <w:p w:rsidR="00F808FE" w:rsidRDefault="004C5DBF">
      <w:pPr>
        <w:pStyle w:val="Akapitzlist"/>
        <w:numPr>
          <w:ilvl w:val="1"/>
          <w:numId w:val="1"/>
        </w:numPr>
      </w:pPr>
      <w:r>
        <w:t>Maksymalny format: makieta o podstawie A3 i wysokości max. 30 cm</w:t>
      </w:r>
    </w:p>
    <w:p w:rsidR="00F808FE" w:rsidRDefault="004C5DBF">
      <w:pPr>
        <w:pStyle w:val="Akapitzlist"/>
        <w:numPr>
          <w:ilvl w:val="1"/>
          <w:numId w:val="1"/>
        </w:numPr>
      </w:pPr>
      <w:r>
        <w:t xml:space="preserve">Technika wykonania dowolna </w:t>
      </w:r>
    </w:p>
    <w:p w:rsidR="00CA30BC" w:rsidRDefault="00CA30BC" w:rsidP="00CA30BC">
      <w:pPr>
        <w:pStyle w:val="Akapitzlist"/>
        <w:numPr>
          <w:ilvl w:val="0"/>
          <w:numId w:val="1"/>
        </w:numPr>
        <w:suppressAutoHyphens w:val="0"/>
      </w:pPr>
      <w:r>
        <w:t>Termin konkursu</w:t>
      </w:r>
    </w:p>
    <w:p w:rsidR="00CA30BC" w:rsidRDefault="00CA30BC" w:rsidP="0003209B">
      <w:pPr>
        <w:pStyle w:val="Akapitzlist"/>
        <w:ind w:left="1416"/>
      </w:pPr>
      <w:r>
        <w:t xml:space="preserve">Podpisaną pracę konkursową należy oddać do 25.11.2024 r. włącznie do sekretariatu </w:t>
      </w:r>
      <w:r w:rsidRPr="00A4574E">
        <w:t>Publicznej Szkoły Podstawowej nr 2 im. 11 Lubuskiej Dywizji Kawalerii Pancernej w Żaganiu</w:t>
      </w:r>
    </w:p>
    <w:p w:rsidR="00CA30BC" w:rsidRDefault="00CA30BC" w:rsidP="00CA30BC">
      <w:pPr>
        <w:pStyle w:val="Akapitzlist"/>
        <w:numPr>
          <w:ilvl w:val="0"/>
          <w:numId w:val="1"/>
        </w:numPr>
        <w:suppressAutoHyphens w:val="0"/>
      </w:pPr>
      <w:r>
        <w:t>Komisja Konkursowa</w:t>
      </w:r>
    </w:p>
    <w:p w:rsidR="00CA30BC" w:rsidRDefault="00CA30BC" w:rsidP="00CA30BC">
      <w:pPr>
        <w:pStyle w:val="Akapitzlist"/>
      </w:pPr>
      <w:r>
        <w:t xml:space="preserve">5.1 </w:t>
      </w:r>
      <w:r w:rsidR="0003209B">
        <w:tab/>
      </w:r>
      <w:r>
        <w:t>Komisja Konkursowa oceni i uzgodni wyniki konkursu.</w:t>
      </w:r>
    </w:p>
    <w:p w:rsidR="00CA30BC" w:rsidRDefault="00CA30BC" w:rsidP="00CA30BC">
      <w:pPr>
        <w:pStyle w:val="Akapitzlist"/>
      </w:pPr>
      <w:r>
        <w:t xml:space="preserve">5.2 </w:t>
      </w:r>
      <w:r w:rsidR="0003209B">
        <w:tab/>
      </w:r>
      <w:r>
        <w:t xml:space="preserve">Wyniki konkursu zostaną przekazane Szkole do poinformowania uczniów. </w:t>
      </w:r>
    </w:p>
    <w:p w:rsidR="00CA30BC" w:rsidRDefault="00CA30BC" w:rsidP="00CA30BC">
      <w:pPr>
        <w:pStyle w:val="Akapitzlist"/>
        <w:numPr>
          <w:ilvl w:val="0"/>
          <w:numId w:val="1"/>
        </w:numPr>
        <w:suppressAutoHyphens w:val="0"/>
      </w:pPr>
      <w:r>
        <w:t>Nagrody</w:t>
      </w:r>
    </w:p>
    <w:p w:rsidR="00CA30BC" w:rsidRDefault="00CA30BC" w:rsidP="0003209B">
      <w:pPr>
        <w:pStyle w:val="Akapitzlist"/>
        <w:ind w:left="1416" w:hanging="690"/>
      </w:pPr>
      <w:r>
        <w:t xml:space="preserve">6.1 </w:t>
      </w:r>
      <w:r w:rsidR="0003209B">
        <w:tab/>
      </w:r>
      <w:r>
        <w:t>Nagrodą dla finalistów będzie m. in. wyjazd na uroczystość wręczenia nagród do Opola.</w:t>
      </w:r>
    </w:p>
    <w:p w:rsidR="00CA30BC" w:rsidRDefault="00CA30BC" w:rsidP="0003209B">
      <w:pPr>
        <w:pStyle w:val="Akapitzlist"/>
        <w:ind w:left="1416" w:hanging="696"/>
      </w:pPr>
      <w:r>
        <w:t>6.2</w:t>
      </w:r>
      <w:r w:rsidR="0003209B">
        <w:tab/>
      </w:r>
      <w:r>
        <w:t xml:space="preserve"> Planowany termin wyjazdu </w:t>
      </w:r>
      <w:r w:rsidR="00B36B6E">
        <w:t xml:space="preserve">maksymalnie do </w:t>
      </w:r>
      <w:r>
        <w:t>1</w:t>
      </w:r>
      <w:r w:rsidR="00B36B6E">
        <w:t>3</w:t>
      </w:r>
      <w:r>
        <w:t xml:space="preserve">.12.2024 r. Szczegóły wyjazdu zostaną przekazane w osobnej informacji. </w:t>
      </w:r>
    </w:p>
    <w:p w:rsidR="00CA30BC" w:rsidRDefault="00CA30BC">
      <w:pPr>
        <w:spacing w:after="0" w:line="240" w:lineRule="auto"/>
        <w:rPr>
          <w:b/>
          <w:bCs/>
        </w:rPr>
      </w:pPr>
      <w:r>
        <w:rPr>
          <w:b/>
          <w:bCs/>
        </w:rPr>
        <w:br w:type="page"/>
      </w:r>
      <w:bookmarkStart w:id="0" w:name="_GoBack"/>
      <w:bookmarkEnd w:id="0"/>
    </w:p>
    <w:p w:rsidR="00F808FE" w:rsidRDefault="004C5DBF">
      <w:pPr>
        <w:rPr>
          <w:b/>
          <w:bCs/>
        </w:rPr>
      </w:pPr>
      <w:r>
        <w:rPr>
          <w:b/>
          <w:bCs/>
        </w:rPr>
        <w:lastRenderedPageBreak/>
        <w:t>Makieta krok po kroku:</w:t>
      </w:r>
    </w:p>
    <w:p w:rsidR="00F808FE" w:rsidRDefault="004C5DBF">
      <w:r>
        <w:t>1. Znajdź ciekawy pomysł. Czy będzie to temat nr 1, czy temat nr 2, warto znaleźć realne miejsce, które będzie inspiracją do wymyślenia (temat nr 1) lub odwzorowania (temat nr 2) elementów w formie makiety.</w:t>
      </w:r>
    </w:p>
    <w:p w:rsidR="00F808FE" w:rsidRDefault="004C5DBF">
      <w:r>
        <w:t>2. Narysuj szkic, żeby ustalić kształt i otoczenie, co będzie podpowiedzią przy wybieraniu materiałów:</w:t>
      </w:r>
    </w:p>
    <w:p w:rsidR="00F808FE" w:rsidRDefault="004C5DBF">
      <w:r>
        <w:t>a) Ustal kształt i potrzebne elementy na ściany i dach, które trzeba będzie wyciąć lub zebrać</w:t>
      </w:r>
      <w:r w:rsidR="00C26D16">
        <w:t xml:space="preserve"> w formie opakowań/pudełek do zł</w:t>
      </w:r>
      <w:r>
        <w:t>ożenia.</w:t>
      </w:r>
    </w:p>
    <w:p w:rsidR="00F808FE" w:rsidRDefault="004C5DBF">
      <w:r>
        <w:t>b) Jeśli realizujesz temat nr 2 oczywiście warto uwzględnić skalę, ale to trudne zadanie, więc po prostu postaraj się odtworzyć kształty, kolory i otoczenie.</w:t>
      </w:r>
    </w:p>
    <w:p w:rsidR="00F808FE" w:rsidRDefault="004C5DBF">
      <w:r>
        <w:t>c) Jeśli makieta będzie z brystolu to każda ze ścian budynku, dach oraz podstawa trzeba narysować na kartonie i wyciąć osobno.</w:t>
      </w:r>
    </w:p>
    <w:p w:rsidR="00F808FE" w:rsidRDefault="004C5DBF">
      <w:r>
        <w:t>3. Wybierz materiał, który może być prz</w:t>
      </w:r>
      <w:r w:rsidR="00C26D16">
        <w:t>y</w:t>
      </w:r>
      <w:r>
        <w:t>datny do tego</w:t>
      </w:r>
      <w:r w:rsidR="00C26D16">
        <w:t>,</w:t>
      </w:r>
      <w:r>
        <w:t xml:space="preserve"> co stworzysz:</w:t>
      </w:r>
    </w:p>
    <w:p w:rsidR="00F808FE" w:rsidRDefault="004C5DBF">
      <w:r>
        <w:t>a) Możesz wykonać makietę z papieru, wtedy przydatne będą: tekturki, opakowania o różnych kształtach (puste opakowania, rolki po papierze toaletowym, ręcznikach kuchennych), brystol, patyczki drewniane długie, farby i pędzle do wykończenia,</w:t>
      </w:r>
    </w:p>
    <w:p w:rsidR="00F808FE" w:rsidRDefault="004C5DBF">
      <w:r>
        <w:t>b) Możesz wykonać makietę z brystolu, pianki, styropianu, wycinając poszczególne elementy: ściany, podłoże, dach.</w:t>
      </w:r>
    </w:p>
    <w:p w:rsidR="00F808FE" w:rsidRDefault="004C5DBF">
      <w:r>
        <w:t>c) Do wykonania drzew i trawy mogą się przydać: wata, sizal lub bibuła, oraz patyczki lub sztywne kartoniki.</w:t>
      </w:r>
    </w:p>
    <w:p w:rsidR="00F808FE" w:rsidRDefault="004C5DBF">
      <w:r>
        <w:t>d) Ulicę, czy chodnik można po prostu namalować na podstawie.</w:t>
      </w:r>
    </w:p>
    <w:p w:rsidR="00F808FE" w:rsidRDefault="004C5DBF">
      <w:r>
        <w:t>4. Przygotuj narzędzia:</w:t>
      </w:r>
    </w:p>
    <w:p w:rsidR="00F808FE" w:rsidRDefault="004C5DBF">
      <w:r>
        <w:t>- podkładkę o formacie A3 ze sztywnego kartonu,</w:t>
      </w:r>
    </w:p>
    <w:p w:rsidR="00F808FE" w:rsidRDefault="004C5DBF">
      <w:r>
        <w:t>- ostry nożyk do cięcia kartonu lub pianki (jeż</w:t>
      </w:r>
      <w:r w:rsidR="00C26D16">
        <w:t>e</w:t>
      </w:r>
      <w:r>
        <w:t>li wybierzesz metodę a lub b) i linijkę, najlepiej metalową,</w:t>
      </w:r>
    </w:p>
    <w:p w:rsidR="00F808FE" w:rsidRDefault="004C5DBF">
      <w:r>
        <w:t>- mocny klej do łączenia elementów (</w:t>
      </w:r>
      <w:proofErr w:type="spellStart"/>
      <w:r>
        <w:t>wikol</w:t>
      </w:r>
      <w:proofErr w:type="spellEnd"/>
      <w:r>
        <w:t xml:space="preserve"> lub klej i pistolet do klejenia na ciepło).</w:t>
      </w:r>
    </w:p>
    <w:p w:rsidR="00F808FE" w:rsidRDefault="004C5DBF">
      <w:r>
        <w:t>5. Na co zwrócić uwagę:</w:t>
      </w:r>
    </w:p>
    <w:p w:rsidR="00F808FE" w:rsidRDefault="004C5DBF">
      <w:r>
        <w:t xml:space="preserve">a) Przy cięciu kartonu lub pianki - tniemy delikatnie – najpierw po linii, nacinając tekturę, potem  przecinamy. Ważne, aby nożyk był ustawiony prostopadle do kartonu/pianki, ponieważ wtedy cięcie jest czystsze. </w:t>
      </w:r>
    </w:p>
    <w:p w:rsidR="00F808FE" w:rsidRDefault="004C5DBF">
      <w:r>
        <w:t>b) Ułatwieniem może być żłobienie delikatnego nacięcia i powtórzenie pełnych ruchów cięcia kilkakrotnie.</w:t>
      </w:r>
    </w:p>
    <w:p w:rsidR="00F808FE" w:rsidRDefault="004C5DBF">
      <w:r>
        <w:t>c) Następnie sklejasz elementy, a po sklejeniu malujesz na odpowiedni kolor, zgodnie z tym, co widziałeś (temat nr 2) lub wymyśliłeś (temat nr 1).</w:t>
      </w:r>
    </w:p>
    <w:p w:rsidR="00F808FE" w:rsidRDefault="004C5DBF">
      <w:r>
        <w:t>d) Po wyschnięciu pomalowanych elementów przymocujesz je do podkładki. Dodajesz elementy otoczenia np. chodnik, ulicę namalowane na podłożu lub trawę, doklejasz drzewa.</w:t>
      </w:r>
    </w:p>
    <w:p w:rsidR="00F808FE" w:rsidRDefault="004C5DBF">
      <w:r>
        <w:t>POWODZENIA</w:t>
      </w:r>
    </w:p>
    <w:sectPr w:rsidR="00F808FE">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507" w:rsidRDefault="00383507">
      <w:pPr>
        <w:spacing w:after="0" w:line="240" w:lineRule="auto"/>
      </w:pPr>
      <w:r>
        <w:separator/>
      </w:r>
    </w:p>
  </w:endnote>
  <w:endnote w:type="continuationSeparator" w:id="0">
    <w:p w:rsidR="00383507" w:rsidRDefault="0038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412940"/>
      <w:docPartObj>
        <w:docPartGallery w:val="Page Numbers (Bottom of Page)"/>
        <w:docPartUnique/>
      </w:docPartObj>
    </w:sdtPr>
    <w:sdtEndPr/>
    <w:sdtContent>
      <w:p w:rsidR="00F808FE" w:rsidRDefault="00F808FE">
        <w:pPr>
          <w:pStyle w:val="Stopka"/>
          <w:jc w:val="right"/>
        </w:pPr>
      </w:p>
      <w:p w:rsidR="00F808FE" w:rsidRDefault="004C5DBF">
        <w:pPr>
          <w:pStyle w:val="Stopka"/>
          <w:jc w:val="right"/>
        </w:pPr>
        <w:r>
          <w:fldChar w:fldCharType="begin"/>
        </w:r>
        <w:r>
          <w:instrText xml:space="preserve"> PAGE </w:instrText>
        </w:r>
        <w:r>
          <w:fldChar w:fldCharType="separate"/>
        </w:r>
        <w:r w:rsidR="00B36B6E">
          <w:rPr>
            <w:noProof/>
          </w:rPr>
          <w:t>2</w:t>
        </w:r>
        <w:r>
          <w:fldChar w:fldCharType="end"/>
        </w:r>
      </w:p>
    </w:sdtContent>
  </w:sdt>
  <w:p w:rsidR="00F808FE" w:rsidRDefault="00F808F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507" w:rsidRDefault="00383507">
      <w:pPr>
        <w:spacing w:after="0" w:line="240" w:lineRule="auto"/>
      </w:pPr>
      <w:r>
        <w:separator/>
      </w:r>
    </w:p>
  </w:footnote>
  <w:footnote w:type="continuationSeparator" w:id="0">
    <w:p w:rsidR="00383507" w:rsidRDefault="00383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4738"/>
    <w:multiLevelType w:val="multilevel"/>
    <w:tmpl w:val="D94856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3C193F"/>
    <w:multiLevelType w:val="multilevel"/>
    <w:tmpl w:val="72DAB748"/>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2" w15:restartNumberingAfterBreak="0">
    <w:nsid w:val="397C77A7"/>
    <w:multiLevelType w:val="multilevel"/>
    <w:tmpl w:val="1C507EAE"/>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FE"/>
    <w:rsid w:val="0003209B"/>
    <w:rsid w:val="00383507"/>
    <w:rsid w:val="004C5DBF"/>
    <w:rsid w:val="00746BAC"/>
    <w:rsid w:val="00955F43"/>
    <w:rsid w:val="00AD2835"/>
    <w:rsid w:val="00B36B6E"/>
    <w:rsid w:val="00C26D16"/>
    <w:rsid w:val="00CA30BC"/>
    <w:rsid w:val="00E42B1D"/>
    <w:rsid w:val="00F808F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D4ED"/>
  <w15:docId w15:val="{2736ECB1-C639-4AB8-BE7E-1CAC398C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6553A"/>
  </w:style>
  <w:style w:type="character" w:customStyle="1" w:styleId="StopkaZnak">
    <w:name w:val="Stopka Znak"/>
    <w:basedOn w:val="Domylnaczcionkaakapitu"/>
    <w:link w:val="Stopka"/>
    <w:uiPriority w:val="99"/>
    <w:qFormat/>
    <w:rsid w:val="0066553A"/>
  </w:style>
  <w:style w:type="paragraph" w:styleId="Nagwek">
    <w:name w:val="header"/>
    <w:basedOn w:val="Normalny"/>
    <w:next w:val="Tekstpodstawowy"/>
    <w:link w:val="NagwekZnak"/>
    <w:uiPriority w:val="99"/>
    <w:unhideWhenUsed/>
    <w:rsid w:val="0066553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C77355"/>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66553A"/>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3189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Siek</dc:creator>
  <dc:description/>
  <cp:lastModifiedBy>Katarzyna Rząsa</cp:lastModifiedBy>
  <cp:revision>7</cp:revision>
  <dcterms:created xsi:type="dcterms:W3CDTF">2024-10-12T18:14:00Z</dcterms:created>
  <dcterms:modified xsi:type="dcterms:W3CDTF">2024-10-24T07:35:00Z</dcterms:modified>
  <dc:language>pl-PL</dc:language>
</cp:coreProperties>
</file>